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ГБУ РО «МЕДИЦИНСКИЙ ИНФОРМАЦИОННО-АНАЛИТИЧЕСКИЙ ЦЕНТР»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ВНИМАНИЕ! ОСТЕОПОРОЗ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tLeast" w:line="480" w:beforeAutospacing="1" w:after="480"/>
        <w:ind w:firstLine="708"/>
        <w:jc w:val="both"/>
        <w:rPr/>
      </w:pPr>
      <w:r>
        <w:rPr>
          <w:sz w:val="28"/>
          <w:szCs w:val="28"/>
        </w:rPr>
        <w:t xml:space="preserve">В 1997 году Всемирная организация здравоохранения (ВОЗ), признав, что остеопороз является важной глобальной проблемой общественного здоровья и здравоохранения, объявила 20 октября Всемирным днем борьбы с остеопорозом. По данным ВОЗ, по распространенности в мире среди неинфекционных заболеваний остеопороз занимает четвертое место после болезней сердечно-сосудистой системы, онкологической патологии и сахарного диабета. </w:t>
      </w:r>
      <w:r>
        <w:rPr>
          <w:color w:val="333333"/>
          <w:sz w:val="28"/>
          <w:szCs w:val="28"/>
        </w:rPr>
        <w:t xml:space="preserve">В мире остеопорозом страдает каждая третья женщина и каждый восьмой мужчина.  </w:t>
      </w:r>
      <w:r>
        <w:rPr>
          <w:sz w:val="28"/>
          <w:szCs w:val="28"/>
        </w:rPr>
        <w:t xml:space="preserve">Остеопороз –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повышением риска переломов. Переломы являются основным осложнением и проявлением остеопороза.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переводе с латыни термин «остеопороз» означает «разреженная кость».</w:t>
      </w:r>
    </w:p>
    <w:p>
      <w:pPr>
        <w:pStyle w:val="Normal"/>
        <w:shd w:val="clear" w:color="auto" w:fill="FFFFFF"/>
        <w:spacing w:lineRule="atLeast" w:line="480" w:beforeAutospacing="1" w:after="48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Уменьшение костной массы, развитие остеопороза происходит незаметно для человека до тех пор, пока не случится перелом. Снижение роста более, чем на 2 см за год, явное изменение осанки, периодически появляющаяся боль, не сильная, ноющая, возникающая в поясничном или грудном отделе позвоночника, уменьшающаяся в лежачем положении. Если вы наблюдаете у себя такие симптомы – необходимо обратиться к врачу. Факторы риска развития остеопороза делятся на неуправляемые (те, которые невозможно изменить) и управляемые (те, которые можно изменить). Неуправляемые: возраст старше 65 лет, женский пол, ранняя менопауза – до 45 лет, наследственная предрасположенность, некоторые эндокринные заболевания. Управляемые факторы риска: несбалансированное питание, недостаточное потребление кальция и витамина Д с пищей, низкая двигательная активность и низкая масса тела.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Перелом шейки бедра — наиболее грозный и тяжелый по своим последствиям перелом.   В течение 1-го года после перелома в России умирает до 50% больных, а из выживших – 33% остаются прикованными к постели и нуждаются в постороннем уходе, 42% — домашние пленники, и лишь 15% выходят из дома, только 9% возвращаются к прежнему образу жизни. При этом положение больных осложняется тем, что переломы при остеопорозе крайне медленно и плохо срастаются. </w:t>
      </w:r>
    </w:p>
    <w:p>
      <w:pPr>
        <w:pStyle w:val="Normal"/>
        <w:shd w:val="clear" w:color="auto" w:fill="FFFFFF"/>
        <w:spacing w:lineRule="atLeast" w:line="480" w:beforeAutospacing="1" w:after="48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Диагностика остеопороза сегодня осуществляется методом рентгеновской денситометрии, которая позволяет определить минеральную плотность костной ткани (МПК) и предсказать риск развития переломов. 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Вылечить остеопороз невозможно, поэтому так важно соблюдать меры профилактики.</w:t>
      </w:r>
    </w:p>
    <w:p>
      <w:pPr>
        <w:pStyle w:val="Normal"/>
        <w:shd w:val="clear" w:color="auto" w:fill="FFFFFF"/>
        <w:spacing w:lineRule="atLeast" w:line="480" w:beforeAutospacing="1" w:after="48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Основой профилактики остеопороза является здоровый образ жизни, включающий достаточную физическую активность, рациональное питание с использованием продуктов, богатых кальцием и витамином D, умеренное, нормированное пребывание на солнце.</w:t>
      </w:r>
    </w:p>
    <w:p>
      <w:pPr>
        <w:pStyle w:val="Normal"/>
        <w:shd w:val="clear" w:color="auto" w:fill="FFFFFF"/>
        <w:spacing w:lineRule="atLeast" w:line="480" w:beforeAutospacing="1" w:after="48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Регулярные занятия физкультурой 3-4 раза в неделю по 30-40 минут могут способствовать увеличению костной массы на 3-5% в течение двух-трех месяцев.</w:t>
      </w:r>
    </w:p>
    <w:p>
      <w:pPr>
        <w:pStyle w:val="Normal"/>
        <w:shd w:val="clear" w:color="auto" w:fill="FFFFFF"/>
        <w:spacing w:lineRule="atLeast" w:line="480" w:beforeAutospacing="1" w:after="480"/>
        <w:ind w:firstLine="708"/>
        <w:jc w:val="both"/>
        <w:rPr/>
      </w:pPr>
      <w:r>
        <w:rPr>
          <w:sz w:val="28"/>
          <w:szCs w:val="28"/>
        </w:rPr>
        <w:t xml:space="preserve">Чтобы узнать степень риска развития остеопороза и обезопасить себя от переломов, следует ежегодно проходить обследование, особенно женщинам старше 50 лет.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0d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9BBD-B260-459A-A208-3D63489A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LibreOffice/5.4.1.2$Windows_x86 LibreOffice_project/ea7cb86e6eeb2bf3a5af73a8f7777ac570321527</Application>
  <Pages>2</Pages>
  <Words>380</Words>
  <Characters>2670</Characters>
  <CharactersWithSpaces>3056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2017-10-10T06:47:00Z</dcterms:created>
  <dc:creator>bel_o</dc:creator>
  <dc:description/>
  <dc:language>ru-RU</dc:language>
  <cp:lastModifiedBy/>
  <cp:lastPrinted>2002-01-08T22:21:00Z</cp:lastPrinted>
  <dcterms:modified xsi:type="dcterms:W3CDTF">2017-11-02T22:58:01Z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